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268"/>
        <w:gridCol w:w="4408"/>
        <w:gridCol w:w="1405"/>
        <w:gridCol w:w="1001"/>
      </w:tblGrid>
      <w:tr w:rsidR="007D7256">
        <w:trPr>
          <w:trHeight w:val="301"/>
        </w:trPr>
        <w:tc>
          <w:tcPr>
            <w:tcW w:w="2268" w:type="dxa"/>
            <w:vMerge w:val="restart"/>
          </w:tcPr>
          <w:p w:rsidR="007D7256" w:rsidRDefault="007D7256">
            <w:pPr>
              <w:pStyle w:val="TableParagraph"/>
              <w:spacing w:before="7"/>
              <w:ind w:left="0"/>
              <w:rPr>
                <w:sz w:val="7"/>
              </w:rPr>
            </w:pPr>
          </w:p>
          <w:p w:rsidR="007D7256" w:rsidRDefault="00B91792">
            <w:pPr>
              <w:pStyle w:val="TableParagraph"/>
              <w:ind w:left="40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40315" cy="938783"/>
                  <wp:effectExtent l="0" t="0" r="0" b="0"/>
                  <wp:docPr id="1" name="image1.png" descr="KARABAĞLAR İLÇE MEM LOGOSUSONUN SON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315" cy="938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8" w:type="dxa"/>
            <w:vMerge w:val="restart"/>
          </w:tcPr>
          <w:p w:rsidR="007D7256" w:rsidRDefault="007D7256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DC132E" w:rsidRDefault="00DC132E" w:rsidP="00DC132E">
            <w:pPr>
              <w:pStyle w:val="TableParagraph"/>
              <w:spacing w:line="276" w:lineRule="auto"/>
              <w:ind w:left="1513" w:right="182" w:hanging="1318"/>
              <w:jc w:val="center"/>
              <w:rPr>
                <w:rFonts w:ascii="Calibri" w:hAnsi="Calibri"/>
                <w:b/>
                <w:color w:val="FF0000"/>
                <w:sz w:val="24"/>
              </w:rPr>
            </w:pPr>
            <w:r>
              <w:rPr>
                <w:rFonts w:ascii="Calibri" w:hAnsi="Calibri"/>
                <w:b/>
                <w:color w:val="FF0000"/>
                <w:sz w:val="24"/>
              </w:rPr>
              <w:t>OSMANGAZİ İLKOKULU</w:t>
            </w:r>
          </w:p>
          <w:p w:rsidR="007D7256" w:rsidRDefault="00B91792" w:rsidP="00DC132E">
            <w:pPr>
              <w:pStyle w:val="TableParagraph"/>
              <w:spacing w:line="276" w:lineRule="auto"/>
              <w:ind w:left="1513" w:right="182" w:hanging="1318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0000"/>
                <w:sz w:val="24"/>
              </w:rPr>
              <w:t>DER</w:t>
            </w:r>
            <w:r w:rsidR="00DC132E">
              <w:rPr>
                <w:rFonts w:ascii="Calibri" w:hAnsi="Calibri"/>
                <w:b/>
                <w:color w:val="FF0000"/>
                <w:sz w:val="24"/>
              </w:rPr>
              <w:t xml:space="preserve">SLİK VE İDARİ ODALARIN KULLANIM </w:t>
            </w:r>
            <w:r>
              <w:rPr>
                <w:rFonts w:ascii="Calibri" w:hAnsi="Calibri"/>
                <w:b/>
                <w:color w:val="FF0000"/>
                <w:sz w:val="24"/>
              </w:rPr>
              <w:t>TALİMATLARI</w:t>
            </w:r>
          </w:p>
        </w:tc>
        <w:tc>
          <w:tcPr>
            <w:tcW w:w="1405" w:type="dxa"/>
            <w:tcBorders>
              <w:bottom w:val="dotted" w:sz="4" w:space="0" w:color="000000"/>
              <w:right w:val="single" w:sz="8" w:space="0" w:color="000000"/>
            </w:tcBorders>
          </w:tcPr>
          <w:p w:rsidR="007D7256" w:rsidRDefault="00B91792">
            <w:pPr>
              <w:pStyle w:val="TableParagraph"/>
              <w:spacing w:before="80"/>
              <w:rPr>
                <w:sz w:val="16"/>
              </w:rPr>
            </w:pPr>
            <w:r>
              <w:rPr>
                <w:w w:val="105"/>
                <w:sz w:val="16"/>
              </w:rPr>
              <w:t>Doküman No</w:t>
            </w:r>
          </w:p>
        </w:tc>
        <w:tc>
          <w:tcPr>
            <w:tcW w:w="1001" w:type="dxa"/>
            <w:tcBorders>
              <w:left w:val="single" w:sz="8" w:space="0" w:color="000000"/>
              <w:bottom w:val="dotted" w:sz="4" w:space="0" w:color="000000"/>
            </w:tcBorders>
          </w:tcPr>
          <w:p w:rsidR="007D7256" w:rsidRDefault="007D7256">
            <w:pPr>
              <w:pStyle w:val="TableParagraph"/>
              <w:ind w:left="0"/>
              <w:rPr>
                <w:sz w:val="20"/>
              </w:rPr>
            </w:pPr>
          </w:p>
        </w:tc>
      </w:tr>
      <w:tr w:rsidR="007D7256">
        <w:trPr>
          <w:trHeight w:val="294"/>
        </w:trPr>
        <w:tc>
          <w:tcPr>
            <w:tcW w:w="2268" w:type="dxa"/>
            <w:vMerge/>
            <w:tcBorders>
              <w:top w:val="nil"/>
            </w:tcBorders>
          </w:tcPr>
          <w:p w:rsidR="007D7256" w:rsidRDefault="007D7256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7D7256" w:rsidRDefault="007D7256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7D7256" w:rsidRDefault="00B91792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105"/>
                <w:sz w:val="16"/>
              </w:rPr>
              <w:t>Yayım Tarihi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7D7256" w:rsidRDefault="007D7256">
            <w:pPr>
              <w:pStyle w:val="TableParagraph"/>
              <w:ind w:left="0"/>
              <w:rPr>
                <w:sz w:val="20"/>
              </w:rPr>
            </w:pPr>
          </w:p>
        </w:tc>
      </w:tr>
      <w:tr w:rsidR="007D7256">
        <w:trPr>
          <w:trHeight w:val="291"/>
        </w:trPr>
        <w:tc>
          <w:tcPr>
            <w:tcW w:w="2268" w:type="dxa"/>
            <w:vMerge/>
            <w:tcBorders>
              <w:top w:val="nil"/>
            </w:tcBorders>
          </w:tcPr>
          <w:p w:rsidR="007D7256" w:rsidRDefault="007D7256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7D7256" w:rsidRDefault="007D7256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7D7256" w:rsidRDefault="00B91792">
            <w:pPr>
              <w:pStyle w:val="TableParagraph"/>
              <w:spacing w:before="68"/>
              <w:rPr>
                <w:sz w:val="16"/>
              </w:rPr>
            </w:pPr>
            <w:r>
              <w:rPr>
                <w:w w:val="105"/>
                <w:sz w:val="16"/>
              </w:rPr>
              <w:t>Revizyon No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7D7256" w:rsidRDefault="00B91792">
            <w:pPr>
              <w:pStyle w:val="TableParagraph"/>
              <w:spacing w:before="44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</w:tr>
      <w:tr w:rsidR="007D7256">
        <w:trPr>
          <w:trHeight w:val="346"/>
        </w:trPr>
        <w:tc>
          <w:tcPr>
            <w:tcW w:w="2268" w:type="dxa"/>
            <w:vMerge/>
            <w:tcBorders>
              <w:top w:val="nil"/>
            </w:tcBorders>
          </w:tcPr>
          <w:p w:rsidR="007D7256" w:rsidRDefault="007D7256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7D7256" w:rsidRDefault="007D7256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7D7256" w:rsidRDefault="00B91792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Revizyon Tarihi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7D7256" w:rsidRDefault="007A3BA5">
            <w:pPr>
              <w:pStyle w:val="TableParagraph"/>
              <w:spacing w:line="166" w:lineRule="exact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  <w:r w:rsidR="00B91792">
              <w:rPr>
                <w:b/>
                <w:sz w:val="16"/>
              </w:rPr>
              <w:t xml:space="preserve"> /</w:t>
            </w:r>
            <w:r>
              <w:rPr>
                <w:b/>
                <w:sz w:val="16"/>
              </w:rPr>
              <w:t>09</w:t>
            </w:r>
            <w:r w:rsidR="00B91792">
              <w:rPr>
                <w:b/>
                <w:sz w:val="16"/>
              </w:rPr>
              <w:t xml:space="preserve"> /</w:t>
            </w:r>
          </w:p>
          <w:p w:rsidR="007D7256" w:rsidRDefault="00B91792">
            <w:pPr>
              <w:pStyle w:val="TableParagraph"/>
              <w:spacing w:before="1" w:line="160" w:lineRule="exact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="007A3BA5">
              <w:rPr>
                <w:b/>
                <w:sz w:val="16"/>
              </w:rPr>
              <w:t>020</w:t>
            </w:r>
          </w:p>
        </w:tc>
      </w:tr>
      <w:tr w:rsidR="007D7256">
        <w:trPr>
          <w:trHeight w:val="303"/>
        </w:trPr>
        <w:tc>
          <w:tcPr>
            <w:tcW w:w="2268" w:type="dxa"/>
            <w:vMerge/>
            <w:tcBorders>
              <w:top w:val="nil"/>
            </w:tcBorders>
          </w:tcPr>
          <w:p w:rsidR="007D7256" w:rsidRDefault="007D7256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7D7256" w:rsidRDefault="007D7256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dotted" w:sz="4" w:space="0" w:color="000000"/>
              <w:right w:val="single" w:sz="8" w:space="0" w:color="000000"/>
            </w:tcBorders>
          </w:tcPr>
          <w:p w:rsidR="007D7256" w:rsidRDefault="00B91792">
            <w:pPr>
              <w:pStyle w:val="TableParagraph"/>
              <w:spacing w:before="44"/>
              <w:rPr>
                <w:sz w:val="16"/>
              </w:rPr>
            </w:pPr>
            <w:r>
              <w:rPr>
                <w:sz w:val="16"/>
              </w:rPr>
              <w:t>Sayfa No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</w:tcBorders>
          </w:tcPr>
          <w:p w:rsidR="007D7256" w:rsidRDefault="00B91792">
            <w:pPr>
              <w:pStyle w:val="TableParagraph"/>
              <w:spacing w:before="47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1/1</w:t>
            </w:r>
          </w:p>
        </w:tc>
      </w:tr>
    </w:tbl>
    <w:p w:rsidR="007D7256" w:rsidRDefault="007D7256">
      <w:pPr>
        <w:pStyle w:val="GvdeMetni"/>
        <w:ind w:left="0" w:firstLine="0"/>
        <w:jc w:val="left"/>
        <w:rPr>
          <w:sz w:val="20"/>
        </w:rPr>
      </w:pPr>
    </w:p>
    <w:p w:rsidR="007D7256" w:rsidRDefault="007D7256">
      <w:pPr>
        <w:pStyle w:val="GvdeMetni"/>
        <w:ind w:left="0" w:firstLine="0"/>
        <w:jc w:val="left"/>
        <w:rPr>
          <w:sz w:val="20"/>
        </w:rPr>
      </w:pPr>
    </w:p>
    <w:p w:rsidR="007D7256" w:rsidRDefault="007D7256">
      <w:pPr>
        <w:pStyle w:val="GvdeMetni"/>
        <w:spacing w:before="8"/>
        <w:ind w:left="0" w:firstLine="0"/>
        <w:jc w:val="left"/>
        <w:rPr>
          <w:sz w:val="28"/>
        </w:rPr>
      </w:pPr>
    </w:p>
    <w:p w:rsidR="007D7256" w:rsidRDefault="00B91792" w:rsidP="00DC132E">
      <w:pPr>
        <w:pStyle w:val="ListeParagraf"/>
        <w:numPr>
          <w:ilvl w:val="0"/>
          <w:numId w:val="1"/>
        </w:numPr>
        <w:tabs>
          <w:tab w:val="left" w:pos="836"/>
        </w:tabs>
        <w:spacing w:before="92" w:line="276" w:lineRule="auto"/>
        <w:ind w:right="133"/>
        <w:jc w:val="both"/>
      </w:pPr>
      <w:r>
        <w:t>Derslikler ve idare odalarda temizlik dezenfektasyon filan prog</w:t>
      </w:r>
      <w:r w:rsidR="00DC132E">
        <w:t>ramına uygun olarak temizlenip</w:t>
      </w:r>
      <w:r>
        <w:t xml:space="preserve"> ve </w:t>
      </w:r>
      <w:proofErr w:type="gramStart"/>
      <w:r>
        <w:t>d</w:t>
      </w:r>
      <w:r w:rsidR="00DC132E">
        <w:t>ezenfekte</w:t>
      </w:r>
      <w:proofErr w:type="gramEnd"/>
      <w:r w:rsidR="00DC132E">
        <w:t xml:space="preserve"> edilmesi sağlanmaktadır.</w:t>
      </w:r>
      <w:r>
        <w:t xml:space="preserve"> </w:t>
      </w:r>
    </w:p>
    <w:p w:rsidR="007D7256" w:rsidRDefault="00B91792">
      <w:pPr>
        <w:pStyle w:val="ListeParagraf"/>
        <w:numPr>
          <w:ilvl w:val="0"/>
          <w:numId w:val="1"/>
        </w:numPr>
        <w:tabs>
          <w:tab w:val="left" w:pos="836"/>
        </w:tabs>
        <w:spacing w:line="276" w:lineRule="auto"/>
        <w:ind w:left="836" w:hanging="361"/>
        <w:jc w:val="both"/>
      </w:pPr>
      <w:r>
        <w:t xml:space="preserve">Dersliklerdeki ve idari odalardaki panolara ekran ve ortak olanları </w:t>
      </w:r>
      <w:proofErr w:type="gramStart"/>
      <w:r>
        <w:t>hijyen</w:t>
      </w:r>
      <w:proofErr w:type="gramEnd"/>
      <w:r>
        <w:t xml:space="preserve"> ve sanitasyon bilincinin ve </w:t>
      </w:r>
      <w:proofErr w:type="spellStart"/>
      <w:r>
        <w:t>farkındalığını</w:t>
      </w:r>
      <w:proofErr w:type="spellEnd"/>
      <w:r>
        <w:t xml:space="preserve"> arttırmaya yönelik afişler posterler</w:t>
      </w:r>
      <w:r>
        <w:rPr>
          <w:spacing w:val="-12"/>
        </w:rPr>
        <w:t xml:space="preserve"> </w:t>
      </w:r>
      <w:r>
        <w:t>asılmalıdır.</w:t>
      </w:r>
    </w:p>
    <w:p w:rsidR="007D7256" w:rsidRDefault="00B91792">
      <w:pPr>
        <w:pStyle w:val="ListeParagraf"/>
        <w:numPr>
          <w:ilvl w:val="0"/>
          <w:numId w:val="1"/>
        </w:numPr>
        <w:tabs>
          <w:tab w:val="left" w:pos="837"/>
        </w:tabs>
        <w:spacing w:line="252" w:lineRule="exact"/>
        <w:ind w:left="836" w:right="0" w:hanging="361"/>
        <w:jc w:val="both"/>
      </w:pPr>
      <w:r>
        <w:t xml:space="preserve">Ortak alan </w:t>
      </w:r>
      <w:proofErr w:type="gramStart"/>
      <w:r>
        <w:t>ekipman</w:t>
      </w:r>
      <w:proofErr w:type="gramEnd"/>
      <w:r>
        <w:t xml:space="preserve"> ve dolaplar mümkün olduğunca düzenli olarak </w:t>
      </w:r>
      <w:r w:rsidR="00DC132E">
        <w:t>dezenfekte</w:t>
      </w:r>
      <w:r>
        <w:rPr>
          <w:spacing w:val="-14"/>
        </w:rPr>
        <w:t xml:space="preserve"> </w:t>
      </w:r>
      <w:r w:rsidR="00DC132E">
        <w:t>edilmektedir.</w:t>
      </w:r>
    </w:p>
    <w:p w:rsidR="007D7256" w:rsidRDefault="00B91792">
      <w:pPr>
        <w:pStyle w:val="ListeParagraf"/>
        <w:numPr>
          <w:ilvl w:val="0"/>
          <w:numId w:val="1"/>
        </w:numPr>
        <w:tabs>
          <w:tab w:val="left" w:pos="836"/>
        </w:tabs>
        <w:spacing w:before="39" w:line="276" w:lineRule="auto"/>
        <w:ind w:right="131"/>
        <w:jc w:val="both"/>
      </w:pPr>
      <w:r>
        <w:t xml:space="preserve">Dersliklerde ve idari odalarda yer alan ortak temas yüzeyleri bilgisayarlar dolaplar makineler aletler ve benzeri için kullanım şartları kullanım sıklığı kullanıcı sayısı ve benzeri kriterlerine göre </w:t>
      </w:r>
      <w:proofErr w:type="gramStart"/>
      <w:r>
        <w:t>hijyen</w:t>
      </w:r>
      <w:proofErr w:type="gramEnd"/>
      <w:r>
        <w:t xml:space="preserve"> ve sani</w:t>
      </w:r>
      <w:r w:rsidR="00DC132E">
        <w:t>tasyon programları oluşturulmuş olup</w:t>
      </w:r>
      <w:r>
        <w:t xml:space="preserve"> ve</w:t>
      </w:r>
      <w:r>
        <w:rPr>
          <w:spacing w:val="-4"/>
        </w:rPr>
        <w:t xml:space="preserve"> </w:t>
      </w:r>
      <w:r>
        <w:t>uygula</w:t>
      </w:r>
      <w:r w:rsidR="00DC132E">
        <w:t>nmaktadır.</w:t>
      </w:r>
    </w:p>
    <w:p w:rsidR="007D7256" w:rsidRDefault="00B91792">
      <w:pPr>
        <w:pStyle w:val="ListeParagraf"/>
        <w:numPr>
          <w:ilvl w:val="0"/>
          <w:numId w:val="1"/>
        </w:numPr>
        <w:tabs>
          <w:tab w:val="left" w:pos="836"/>
        </w:tabs>
        <w:spacing w:line="278" w:lineRule="auto"/>
        <w:ind w:right="132"/>
        <w:jc w:val="both"/>
      </w:pPr>
      <w:r>
        <w:t xml:space="preserve">Kullanılan makinelerin yüzeyi temizlikleri üretici firmanın belirlediği </w:t>
      </w:r>
      <w:proofErr w:type="gramStart"/>
      <w:r>
        <w:t>kriterler</w:t>
      </w:r>
      <w:proofErr w:type="gramEnd"/>
      <w:r>
        <w:t xml:space="preserve"> de dikkate </w:t>
      </w:r>
      <w:proofErr w:type="gramStart"/>
      <w:r>
        <w:t>alınarak</w:t>
      </w:r>
      <w:proofErr w:type="gramEnd"/>
      <w:r>
        <w:rPr>
          <w:spacing w:val="-4"/>
        </w:rPr>
        <w:t xml:space="preserve"> </w:t>
      </w:r>
      <w:r w:rsidR="00DC132E">
        <w:t>uygulanmaktadır.</w:t>
      </w:r>
    </w:p>
    <w:p w:rsidR="007A3BA5" w:rsidRDefault="00B91792">
      <w:pPr>
        <w:pStyle w:val="ListeParagraf"/>
        <w:numPr>
          <w:ilvl w:val="0"/>
          <w:numId w:val="1"/>
        </w:numPr>
        <w:tabs>
          <w:tab w:val="left" w:pos="836"/>
        </w:tabs>
        <w:spacing w:line="276" w:lineRule="auto"/>
        <w:ind w:hanging="361"/>
        <w:jc w:val="both"/>
      </w:pPr>
      <w:r>
        <w:t xml:space="preserve">Elle temas etmeden açılabilir kapanabilir pedalı bulunan </w:t>
      </w:r>
      <w:r w:rsidR="00DC132E">
        <w:t>atık kutuları bulundurulmaktadır.</w:t>
      </w:r>
    </w:p>
    <w:p w:rsidR="007A3BA5" w:rsidRPr="007A3BA5" w:rsidRDefault="007A3BA5" w:rsidP="007A3BA5"/>
    <w:p w:rsidR="007A3BA5" w:rsidRDefault="007A3BA5" w:rsidP="007A3BA5"/>
    <w:p w:rsidR="007A3BA5" w:rsidRDefault="007A3BA5" w:rsidP="007A3BA5">
      <w:pPr>
        <w:tabs>
          <w:tab w:val="left" w:pos="3506"/>
        </w:tabs>
        <w:jc w:val="center"/>
      </w:pPr>
      <w:proofErr w:type="gramStart"/>
      <w:r>
        <w:t>21/09/2020</w:t>
      </w:r>
      <w:proofErr w:type="gramEnd"/>
    </w:p>
    <w:p w:rsidR="007A3BA5" w:rsidRDefault="007A3BA5" w:rsidP="007A3BA5">
      <w:pPr>
        <w:tabs>
          <w:tab w:val="left" w:pos="3506"/>
        </w:tabs>
        <w:jc w:val="center"/>
      </w:pPr>
    </w:p>
    <w:p w:rsidR="007A3BA5" w:rsidRDefault="007A3BA5" w:rsidP="007A3BA5">
      <w:pPr>
        <w:tabs>
          <w:tab w:val="left" w:pos="3506"/>
        </w:tabs>
        <w:jc w:val="center"/>
      </w:pPr>
      <w:r>
        <w:t>Orhan DURAN</w:t>
      </w:r>
    </w:p>
    <w:p w:rsidR="007A3BA5" w:rsidRDefault="007A3BA5" w:rsidP="007A3BA5">
      <w:pPr>
        <w:tabs>
          <w:tab w:val="left" w:pos="3506"/>
        </w:tabs>
        <w:jc w:val="center"/>
      </w:pPr>
      <w:r>
        <w:t>Okul Müdürü</w:t>
      </w:r>
    </w:p>
    <w:p w:rsidR="007D7256" w:rsidRPr="007A3BA5" w:rsidRDefault="007D7256" w:rsidP="007A3BA5">
      <w:pPr>
        <w:tabs>
          <w:tab w:val="left" w:pos="3393"/>
        </w:tabs>
      </w:pPr>
    </w:p>
    <w:sectPr w:rsidR="007D7256" w:rsidRPr="007A3BA5" w:rsidSect="007D7256">
      <w:type w:val="continuous"/>
      <w:pgSz w:w="11910" w:h="16840"/>
      <w:pgMar w:top="980" w:right="128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1391E"/>
    <w:multiLevelType w:val="hybridMultilevel"/>
    <w:tmpl w:val="9E32706C"/>
    <w:lvl w:ilvl="0" w:tplc="3C5C1510">
      <w:start w:val="1"/>
      <w:numFmt w:val="decimal"/>
      <w:lvlText w:val="%1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757209AC">
      <w:numFmt w:val="bullet"/>
      <w:lvlText w:val="•"/>
      <w:lvlJc w:val="left"/>
      <w:pPr>
        <w:ind w:left="1688" w:hanging="360"/>
      </w:pPr>
      <w:rPr>
        <w:rFonts w:hint="default"/>
        <w:lang w:val="tr-TR" w:eastAsia="tr-TR" w:bidi="tr-TR"/>
      </w:rPr>
    </w:lvl>
    <w:lvl w:ilvl="2" w:tplc="7FB84228">
      <w:numFmt w:val="bullet"/>
      <w:lvlText w:val="•"/>
      <w:lvlJc w:val="left"/>
      <w:pPr>
        <w:ind w:left="2537" w:hanging="360"/>
      </w:pPr>
      <w:rPr>
        <w:rFonts w:hint="default"/>
        <w:lang w:val="tr-TR" w:eastAsia="tr-TR" w:bidi="tr-TR"/>
      </w:rPr>
    </w:lvl>
    <w:lvl w:ilvl="3" w:tplc="51BE794E">
      <w:numFmt w:val="bullet"/>
      <w:lvlText w:val="•"/>
      <w:lvlJc w:val="left"/>
      <w:pPr>
        <w:ind w:left="3385" w:hanging="360"/>
      </w:pPr>
      <w:rPr>
        <w:rFonts w:hint="default"/>
        <w:lang w:val="tr-TR" w:eastAsia="tr-TR" w:bidi="tr-TR"/>
      </w:rPr>
    </w:lvl>
    <w:lvl w:ilvl="4" w:tplc="3CC4AC44">
      <w:numFmt w:val="bullet"/>
      <w:lvlText w:val="•"/>
      <w:lvlJc w:val="left"/>
      <w:pPr>
        <w:ind w:left="4234" w:hanging="360"/>
      </w:pPr>
      <w:rPr>
        <w:rFonts w:hint="default"/>
        <w:lang w:val="tr-TR" w:eastAsia="tr-TR" w:bidi="tr-TR"/>
      </w:rPr>
    </w:lvl>
    <w:lvl w:ilvl="5" w:tplc="5DB0B90E">
      <w:numFmt w:val="bullet"/>
      <w:lvlText w:val="•"/>
      <w:lvlJc w:val="left"/>
      <w:pPr>
        <w:ind w:left="5083" w:hanging="360"/>
      </w:pPr>
      <w:rPr>
        <w:rFonts w:hint="default"/>
        <w:lang w:val="tr-TR" w:eastAsia="tr-TR" w:bidi="tr-TR"/>
      </w:rPr>
    </w:lvl>
    <w:lvl w:ilvl="6" w:tplc="E69216CE">
      <w:numFmt w:val="bullet"/>
      <w:lvlText w:val="•"/>
      <w:lvlJc w:val="left"/>
      <w:pPr>
        <w:ind w:left="5931" w:hanging="360"/>
      </w:pPr>
      <w:rPr>
        <w:rFonts w:hint="default"/>
        <w:lang w:val="tr-TR" w:eastAsia="tr-TR" w:bidi="tr-TR"/>
      </w:rPr>
    </w:lvl>
    <w:lvl w:ilvl="7" w:tplc="23F6EEDA">
      <w:numFmt w:val="bullet"/>
      <w:lvlText w:val="•"/>
      <w:lvlJc w:val="left"/>
      <w:pPr>
        <w:ind w:left="6780" w:hanging="360"/>
      </w:pPr>
      <w:rPr>
        <w:rFonts w:hint="default"/>
        <w:lang w:val="tr-TR" w:eastAsia="tr-TR" w:bidi="tr-TR"/>
      </w:rPr>
    </w:lvl>
    <w:lvl w:ilvl="8" w:tplc="ABB864E0">
      <w:numFmt w:val="bullet"/>
      <w:lvlText w:val="•"/>
      <w:lvlJc w:val="left"/>
      <w:pPr>
        <w:ind w:left="7629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D7256"/>
    <w:rsid w:val="007A3BA5"/>
    <w:rsid w:val="007D7256"/>
    <w:rsid w:val="00B91792"/>
    <w:rsid w:val="00DA4C8D"/>
    <w:rsid w:val="00DC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7256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72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D7256"/>
    <w:pPr>
      <w:ind w:left="835" w:hanging="360"/>
      <w:jc w:val="both"/>
    </w:pPr>
  </w:style>
  <w:style w:type="paragraph" w:styleId="ListeParagraf">
    <w:name w:val="List Paragraph"/>
    <w:basedOn w:val="Normal"/>
    <w:uiPriority w:val="1"/>
    <w:qFormat/>
    <w:rsid w:val="007D7256"/>
    <w:pPr>
      <w:ind w:left="835" w:right="135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D7256"/>
    <w:pPr>
      <w:ind w:left="4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C132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132E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3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orha</cp:lastModifiedBy>
  <cp:revision>4</cp:revision>
  <dcterms:created xsi:type="dcterms:W3CDTF">2020-09-22T01:55:00Z</dcterms:created>
  <dcterms:modified xsi:type="dcterms:W3CDTF">2020-09-28T11:42:00Z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2020-09-22T00:00:00Z</vt:filetime>
  </property>
</Properties>
</file>